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C23B24" w:rsidRDefault="008B6D0D" w:rsidP="008B6D0D">
      <w:pPr>
        <w:tabs>
          <w:tab w:val="left" w:pos="284"/>
        </w:tabs>
        <w:ind w:left="0" w:firstLine="357"/>
        <w:jc w:val="both"/>
      </w:pPr>
      <w:r w:rsidRPr="00C23B24">
        <w:t xml:space="preserve">Na </w:t>
      </w:r>
      <w:r w:rsidR="000D3D7A" w:rsidRPr="00C23B24">
        <w:t xml:space="preserve">temelju </w:t>
      </w:r>
      <w:r w:rsidRPr="00C23B24">
        <w:t xml:space="preserve">osnovi </w:t>
      </w:r>
      <w:r w:rsidRPr="00C23B24">
        <w:rPr>
          <w:bCs/>
        </w:rPr>
        <w:t>Opće uredbe o zaštiti osobnih podataka</w:t>
      </w:r>
      <w:r w:rsidR="00305903" w:rsidRPr="00C23B24">
        <w:rPr>
          <w:bCs/>
        </w:rPr>
        <w:t>2016/679</w:t>
      </w:r>
      <w:r w:rsidRPr="00C23B24">
        <w:rPr>
          <w:bCs/>
        </w:rPr>
        <w:t xml:space="preserve"> (GDPR)</w:t>
      </w:r>
      <w:r w:rsidR="00305903" w:rsidRPr="00C23B24">
        <w:rPr>
          <w:bCs/>
        </w:rPr>
        <w:t>, Zakona o provedbi</w:t>
      </w:r>
      <w:r w:rsidRPr="00C23B24">
        <w:rPr>
          <w:bCs/>
        </w:rPr>
        <w:t xml:space="preserve"> </w:t>
      </w:r>
      <w:r w:rsidR="00305903" w:rsidRPr="00C23B24">
        <w:rPr>
          <w:bCs/>
        </w:rPr>
        <w:t xml:space="preserve">Opće uredbe o zaštiti osobnih podataka (NN42/18) </w:t>
      </w:r>
      <w:r w:rsidRPr="00C23B24">
        <w:rPr>
          <w:bCs/>
        </w:rPr>
        <w:t xml:space="preserve">i </w:t>
      </w:r>
      <w:r w:rsidRPr="00C23B24">
        <w:t xml:space="preserve">Zakona o odgoju i obrazovanju u </w:t>
      </w:r>
      <w:r w:rsidR="00BB6596" w:rsidRPr="00C23B24">
        <w:t>osnovnoj i srednjoj školi</w:t>
      </w:r>
      <w:r w:rsidRPr="00C23B24">
        <w:t xml:space="preserve"> („Narodne novine “ broj </w:t>
      </w:r>
      <w:r w:rsidRPr="00C23B24">
        <w:rPr>
          <w:rStyle w:val="apple-converted-space"/>
          <w:rFonts w:eastAsiaTheme="majorEastAsia"/>
        </w:rPr>
        <w:t> </w:t>
      </w:r>
      <w:r w:rsidRPr="00C23B24">
        <w:t xml:space="preserve"> 87/08, 86/09, 92/10, 105/10, 90/11, 5/12, 16/12, 86/12, 94/13, 136/14 – RUSRH,</w:t>
      </w:r>
      <w:r w:rsidRPr="00C23B24">
        <w:rPr>
          <w:rStyle w:val="apple-converted-space"/>
          <w:rFonts w:eastAsiaTheme="majorEastAsia"/>
        </w:rPr>
        <w:t> </w:t>
      </w:r>
      <w:r w:rsidRPr="00C23B24">
        <w:rPr>
          <w:rStyle w:val="Naglaeno"/>
          <w:b w:val="0"/>
        </w:rPr>
        <w:t>152/14,</w:t>
      </w:r>
      <w:r w:rsidRPr="00C23B24">
        <w:rPr>
          <w:rStyle w:val="Naglaeno"/>
        </w:rPr>
        <w:t xml:space="preserve"> </w:t>
      </w:r>
      <w:r w:rsidRPr="00C23B24">
        <w:t xml:space="preserve">7/17), </w:t>
      </w:r>
      <w:r w:rsidR="00960212" w:rsidRPr="00C23B24">
        <w:t xml:space="preserve">Školski odbor </w:t>
      </w:r>
      <w:r w:rsidRPr="00C23B24">
        <w:t>Osnovn</w:t>
      </w:r>
      <w:r w:rsidR="00C23B24">
        <w:t xml:space="preserve">e </w:t>
      </w:r>
      <w:r w:rsidRPr="00C23B24">
        <w:t>škol</w:t>
      </w:r>
      <w:r w:rsidR="00960212" w:rsidRPr="00C23B24">
        <w:t>e</w:t>
      </w:r>
      <w:r w:rsidR="00C23B24">
        <w:t xml:space="preserve"> Hvar</w:t>
      </w:r>
      <w:r w:rsidRPr="00C23B24">
        <w:t xml:space="preserve"> dana</w:t>
      </w:r>
      <w:r w:rsidR="00854625">
        <w:t xml:space="preserve"> 07. lipnja 2018. </w:t>
      </w:r>
      <w:r w:rsidRPr="00C23B24"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</w:t>
      </w:r>
      <w:proofErr w:type="spellStart"/>
      <w:r w:rsidR="00DD5AC6" w:rsidRPr="0098753A">
        <w:rPr>
          <w:bCs/>
        </w:rPr>
        <w:t>Protection</w:t>
      </w:r>
      <w:proofErr w:type="spellEnd"/>
      <w:r w:rsidR="00DD5AC6" w:rsidRPr="0098753A">
        <w:rPr>
          <w:bCs/>
        </w:rPr>
        <w:t xml:space="preserve">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snovna/srednja škola obveznik je primjene ove uredbe te je dužna nadzirati prikupljanje, obradu, korištenje i zaštitu osobnih podataka svih fizičkih osoba čije podatke uzima i koristi.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DD5AC6" w:rsidRPr="00C23B24" w:rsidRDefault="00DD5AC6" w:rsidP="00DD5AC6">
      <w:pPr>
        <w:ind w:left="0" w:firstLine="357"/>
        <w:jc w:val="center"/>
        <w:rPr>
          <w:b/>
          <w:bCs/>
        </w:rPr>
      </w:pPr>
      <w:r w:rsidRPr="00C23B24">
        <w:rPr>
          <w:b/>
          <w:bCs/>
        </w:rPr>
        <w:t>Č</w:t>
      </w:r>
      <w:r w:rsidR="00BA1445" w:rsidRPr="00C23B24">
        <w:rPr>
          <w:b/>
          <w:bCs/>
        </w:rPr>
        <w:t>l</w:t>
      </w:r>
      <w:r w:rsidR="00C23B24" w:rsidRPr="00C23B24">
        <w:rPr>
          <w:b/>
          <w:bCs/>
        </w:rPr>
        <w:t>anak 2.</w:t>
      </w:r>
    </w:p>
    <w:p w:rsidR="001A7384" w:rsidRPr="0098753A" w:rsidRDefault="00DD5AC6" w:rsidP="001A7384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DD5AC6" w:rsidRPr="0098753A" w:rsidRDefault="00DD5AC6" w:rsidP="00DD5AC6">
      <w:pPr>
        <w:ind w:left="0" w:firstLine="357"/>
        <w:jc w:val="both"/>
      </w:pPr>
      <w:r w:rsidRPr="0098753A">
        <w:rPr>
          <w:bCs/>
        </w:rPr>
        <w:t xml:space="preserve"> </w:t>
      </w:r>
    </w:p>
    <w:p w:rsidR="00960212" w:rsidRPr="0098753A" w:rsidRDefault="00960212" w:rsidP="00960212">
      <w:pPr>
        <w:ind w:left="0" w:hanging="714"/>
        <w:jc w:val="both"/>
      </w:pPr>
    </w:p>
    <w:p w:rsidR="00960212" w:rsidRPr="0098753A" w:rsidRDefault="00960212" w:rsidP="00960212">
      <w:pPr>
        <w:jc w:val="center"/>
      </w:pPr>
    </w:p>
    <w:p w:rsidR="00960212" w:rsidRPr="0098753A" w:rsidRDefault="00C23B24" w:rsidP="00960212">
      <w:pPr>
        <w:jc w:val="center"/>
        <w:rPr>
          <w:b/>
        </w:rPr>
      </w:pPr>
      <w:r>
        <w:rPr>
          <w:b/>
        </w:rPr>
        <w:t>Članak 3</w:t>
      </w:r>
      <w:r w:rsidR="00960212" w:rsidRPr="0098753A">
        <w:rPr>
          <w:b/>
        </w:rPr>
        <w:t>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C23B24">
        <w:rPr>
          <w:bCs/>
        </w:rPr>
        <w:t xml:space="preserve">Osnovna škola Hvar </w:t>
      </w:r>
      <w:r w:rsidRPr="0098753A">
        <w:rPr>
          <w:bCs/>
        </w:rPr>
        <w:t>je voditelj zbirke osobnih podataka koji utvrđuju svrhu i način obrade osobnih podataka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C23B24" w:rsidP="00BB6596">
      <w:pPr>
        <w:ind w:left="0" w:firstLine="0"/>
        <w:jc w:val="center"/>
        <w:rPr>
          <w:b/>
        </w:rPr>
      </w:pPr>
      <w:r>
        <w:rPr>
          <w:b/>
        </w:rPr>
        <w:t>Članak 4</w:t>
      </w:r>
      <w:r w:rsidR="00BB6596" w:rsidRPr="0098753A">
        <w:rPr>
          <w:b/>
        </w:rPr>
        <w:t>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lastRenderedPageBreak/>
        <w:t>kao što su ime i prezime,identifikacijski broj ( OIB),  podatak o stručnoj spremi, podatak o zaposlenju, podatak o bankovnom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>ili skupov</w:t>
      </w:r>
      <w:r w:rsidR="00C23B24">
        <w:rPr>
          <w:rFonts w:ascii="Times New Roman" w:hAnsi="Times New Roman" w:cs="Times New Roman"/>
          <w:color w:val="auto"/>
        </w:rPr>
        <w:t>ima osobnih podataka  bilo automatiziranim</w:t>
      </w:r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C23B24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C23B24" w:rsidRDefault="00FF5B7B" w:rsidP="00FF5B7B">
      <w:pPr>
        <w:pStyle w:val="StandardWeb"/>
        <w:jc w:val="both"/>
        <w:rPr>
          <w:b/>
        </w:rPr>
      </w:pPr>
      <w:r w:rsidRPr="00C23B24">
        <w:rPr>
          <w:b/>
        </w:rPr>
        <w:t>Povreda osobnih podataka</w:t>
      </w:r>
    </w:p>
    <w:p w:rsidR="00FF5B7B" w:rsidRPr="00C23B24" w:rsidRDefault="00FF5B7B" w:rsidP="00FF5B7B">
      <w:pPr>
        <w:pStyle w:val="StandardWeb"/>
        <w:jc w:val="both"/>
        <w:rPr>
          <w:sz w:val="22"/>
          <w:szCs w:val="22"/>
          <w:u w:val="single"/>
        </w:rPr>
      </w:pPr>
      <w:r w:rsidRPr="00C23B24"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C23B24">
        <w:rPr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lastRenderedPageBreak/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 xml:space="preserve">je osoba imenovan od strane voditelja zbirke </w:t>
      </w:r>
      <w:r w:rsidR="00C23B24">
        <w:t>o</w:t>
      </w:r>
      <w:r w:rsidRPr="0098753A">
        <w:t>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23B24" w:rsidP="00CA7FBD">
      <w:pPr>
        <w:jc w:val="center"/>
        <w:rPr>
          <w:b/>
        </w:rPr>
      </w:pPr>
      <w:r>
        <w:rPr>
          <w:b/>
        </w:rPr>
        <w:t>Članak 5</w:t>
      </w:r>
      <w:r w:rsidR="00CA7FBD" w:rsidRPr="0098753A">
        <w:rPr>
          <w:b/>
        </w:rPr>
        <w:t>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23B24" w:rsidP="00CA7FBD">
      <w:pPr>
        <w:ind w:left="0"/>
        <w:jc w:val="center"/>
        <w:rPr>
          <w:b/>
          <w:bCs/>
        </w:rPr>
      </w:pPr>
      <w:r>
        <w:rPr>
          <w:b/>
          <w:bCs/>
        </w:rPr>
        <w:t>Članak 6</w:t>
      </w:r>
      <w:r w:rsidR="00CA7FBD" w:rsidRPr="0098753A">
        <w:rPr>
          <w:b/>
          <w:bCs/>
        </w:rPr>
        <w:t>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</w:t>
      </w:r>
      <w:r w:rsidR="00C23B24">
        <w:t>užbenika regulirane su čl. 38. i</w:t>
      </w:r>
      <w:r w:rsidRPr="0098753A">
        <w:t xml:space="preserve"> 39.</w:t>
      </w:r>
      <w:r w:rsidR="00C23B24">
        <w:t xml:space="preserve"> Opće uredbe o zaštiti podataka.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1377BF" w:rsidRPr="0098753A" w:rsidRDefault="001377BF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lastRenderedPageBreak/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F038B0">
      <w:pPr>
        <w:jc w:val="center"/>
      </w:pPr>
    </w:p>
    <w:p w:rsidR="00BB6596" w:rsidRPr="0098753A" w:rsidRDefault="00BB6596" w:rsidP="00F038B0">
      <w:pPr>
        <w:jc w:val="center"/>
      </w:pP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lastRenderedPageBreak/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C23B24" w:rsidP="00E83DD9">
      <w:pPr>
        <w:ind w:left="0"/>
        <w:jc w:val="center"/>
        <w:rPr>
          <w:b/>
        </w:rPr>
      </w:pPr>
      <w:r>
        <w:rPr>
          <w:b/>
        </w:rPr>
        <w:t xml:space="preserve">       </w:t>
      </w:r>
      <w:r w:rsidR="00E83DD9"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r w:rsidR="00C23B24">
        <w:t>o</w:t>
      </w:r>
      <w:r w:rsidR="00E83DD9" w:rsidRPr="0098753A">
        <w:t>punom</w:t>
      </w:r>
      <w:r w:rsidR="00D608BF" w:rsidRPr="0098753A">
        <w:t>o</w:t>
      </w:r>
      <w:r w:rsidR="00E83DD9" w:rsidRPr="0098753A">
        <w:t xml:space="preserve">ćenika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lastRenderedPageBreak/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lastRenderedPageBreak/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BC6746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Sukladno čl. 30. Opće uredbe o zaštiti podataka</w:t>
      </w:r>
      <w:r w:rsidR="00C23B24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svaki voditelj obrade, ako je primjenjivo, vodi evidenciju aktivnosti obrade za koje je odgovoran.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 </w:t>
      </w:r>
    </w:p>
    <w:p w:rsidR="00C23B24" w:rsidRDefault="00C23B24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7F249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Sadržaj evidencije aktivnosti obrade  propisan je u čl. 30. Opće uredbe</w:t>
      </w:r>
      <w:r w:rsidR="00C23B24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o zaštiti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C23B24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</w:t>
      </w:r>
    </w:p>
    <w:p w:rsidR="00BC6746" w:rsidRPr="0098753A" w:rsidRDefault="00BC6746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9D0F5D"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C23B24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</w:t>
      </w:r>
      <w:r w:rsidR="00C23B24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>obni podaci sadržani u zbirkama osobnih p</w:t>
      </w:r>
      <w:r w:rsidR="00C23B24">
        <w:rPr>
          <w:rFonts w:ascii="Times New Roman" w:hAnsi="Times New Roman" w:cs="Times New Roman"/>
          <w:color w:val="auto"/>
        </w:rPr>
        <w:t>odataka pohranjuju se na informa</w:t>
      </w:r>
      <w:r w:rsidRPr="0098753A">
        <w:rPr>
          <w:rFonts w:ascii="Times New Roman" w:hAnsi="Times New Roman" w:cs="Times New Roman"/>
          <w:color w:val="auto"/>
        </w:rPr>
        <w:t>tičke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Pr="0098753A" w:rsidRDefault="0058496D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C23B24" w:rsidP="00C23B2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</w:rPr>
        <w:t xml:space="preserve">VII.    </w:t>
      </w:r>
      <w:r w:rsidR="00241F63"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C23B24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</w:p>
    <w:p w:rsidR="00BB6596" w:rsidRPr="0098753A" w:rsidRDefault="00BB6596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C23B24" w:rsidRDefault="00C23B24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C23B24" w:rsidRDefault="00C23B24" w:rsidP="00241F63">
      <w:pPr>
        <w:ind w:left="0" w:firstLine="357"/>
      </w:pP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854625">
        <w:t>08. lipnja 2018</w:t>
      </w:r>
      <w:r w:rsidRPr="0098753A">
        <w:t xml:space="preserve">, a stupio je  na snagu </w:t>
      </w:r>
      <w:r w:rsidR="00854625">
        <w:t>15</w:t>
      </w:r>
      <w:bookmarkStart w:id="0" w:name="_GoBack"/>
      <w:bookmarkEnd w:id="0"/>
      <w:r w:rsidR="00854625">
        <w:t>. lipnja 2018.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lastRenderedPageBreak/>
        <w:t xml:space="preserve">KLASA: </w:t>
      </w:r>
      <w:r w:rsidR="00C23B24">
        <w:t>003-05/18-01/5</w:t>
      </w:r>
    </w:p>
    <w:p w:rsidR="00BB6596" w:rsidRPr="0098753A" w:rsidRDefault="00BB6596" w:rsidP="00BB6596">
      <w:r w:rsidRPr="0098753A">
        <w:t xml:space="preserve">URBROJ: </w:t>
      </w:r>
      <w:r w:rsidR="00C23B24">
        <w:t>2128-28-18-01/1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r w:rsidR="00C23B24">
        <w:t>Hvaru</w:t>
      </w:r>
      <w:r w:rsidRPr="0098753A">
        <w:t>,</w:t>
      </w:r>
      <w:r w:rsidR="00854625">
        <w:t xml:space="preserve"> 07. lipnja 2018. 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BB6596">
      <w:pPr>
        <w:ind w:left="5664"/>
      </w:pPr>
    </w:p>
    <w:p w:rsidR="00BB6596" w:rsidRPr="0098753A" w:rsidRDefault="00241F63" w:rsidP="00BB6596">
      <w:pPr>
        <w:ind w:left="5664"/>
      </w:pPr>
      <w:r w:rsidRPr="0098753A">
        <w:t>PREDSJEDNIK/CA</w:t>
      </w:r>
    </w:p>
    <w:p w:rsidR="00BB6596" w:rsidRPr="0098753A" w:rsidRDefault="00BB6596" w:rsidP="00BB6596">
      <w:pPr>
        <w:ind w:left="5664"/>
      </w:pPr>
      <w:r w:rsidRPr="0098753A">
        <w:t>ŠKOLSKOG ODBORA: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241F63">
      <w:pPr>
        <w:ind w:left="0" w:firstLine="0"/>
        <w:jc w:val="both"/>
      </w:pPr>
    </w:p>
    <w:p w:rsidR="00BB6596" w:rsidRPr="0098753A" w:rsidRDefault="00BB6596" w:rsidP="00BB6596">
      <w:pPr>
        <w:jc w:val="both"/>
      </w:pPr>
    </w:p>
    <w:p w:rsidR="00241F63" w:rsidRPr="0098753A" w:rsidRDefault="00241F63" w:rsidP="00241F63">
      <w:pPr>
        <w:ind w:left="5664"/>
      </w:pPr>
      <w:r w:rsidRPr="0098753A">
        <w:t>RAVNATELJ/ICA:</w:t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241F63"/>
    <w:rsid w:val="002D7A59"/>
    <w:rsid w:val="002F68AC"/>
    <w:rsid w:val="003000B4"/>
    <w:rsid w:val="00305903"/>
    <w:rsid w:val="00335BCD"/>
    <w:rsid w:val="003E498F"/>
    <w:rsid w:val="003F2C08"/>
    <w:rsid w:val="0041090A"/>
    <w:rsid w:val="00443977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F7A7A"/>
    <w:rsid w:val="00730B25"/>
    <w:rsid w:val="007432F7"/>
    <w:rsid w:val="007B2AED"/>
    <w:rsid w:val="007F249F"/>
    <w:rsid w:val="00812623"/>
    <w:rsid w:val="00832C1B"/>
    <w:rsid w:val="00854625"/>
    <w:rsid w:val="008638B6"/>
    <w:rsid w:val="00864BAB"/>
    <w:rsid w:val="008708A9"/>
    <w:rsid w:val="008A3D60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B00A0A"/>
    <w:rsid w:val="00B603AE"/>
    <w:rsid w:val="00B8504C"/>
    <w:rsid w:val="00BA1445"/>
    <w:rsid w:val="00BB6596"/>
    <w:rsid w:val="00BC0102"/>
    <w:rsid w:val="00BC6746"/>
    <w:rsid w:val="00C23B24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775D4-2D5B-44FF-8C62-7744E4F0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2703</Words>
  <Characters>15412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Pina</cp:lastModifiedBy>
  <cp:revision>2</cp:revision>
  <cp:lastPrinted>2018-08-23T07:37:00Z</cp:lastPrinted>
  <dcterms:created xsi:type="dcterms:W3CDTF">2018-08-23T07:50:00Z</dcterms:created>
  <dcterms:modified xsi:type="dcterms:W3CDTF">2018-08-23T07:50:00Z</dcterms:modified>
</cp:coreProperties>
</file>